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附件3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大学生入伍学费补偿材料申请流程</w:t>
      </w:r>
    </w:p>
    <w:p>
      <w:pPr>
        <w:spacing w:line="590" w:lineRule="exact"/>
        <w:ind w:firstLine="723" w:firstLineChars="200"/>
        <w:rPr>
          <w:rFonts w:ascii="仿宋" w:hAnsi="仿宋" w:eastAsia="仿宋"/>
          <w:b/>
          <w:snapToGrid w:val="0"/>
          <w:sz w:val="36"/>
          <w:szCs w:val="36"/>
        </w:rPr>
      </w:pPr>
      <w:r>
        <w:rPr>
          <w:rFonts w:hint="eastAsia" w:ascii="仿宋" w:hAnsi="仿宋" w:eastAsia="仿宋"/>
          <w:b/>
          <w:snapToGrid w:val="0"/>
          <w:sz w:val="36"/>
          <w:szCs w:val="36"/>
        </w:rPr>
        <w:t>一、学费补偿政策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napToGrid w:val="0"/>
          <w:sz w:val="32"/>
          <w:szCs w:val="32"/>
        </w:rPr>
        <w:t>以入伍时间为准，入伍前已完成规定的修业年限，即为学费补偿或国家助学贷款代偿的年限；</w:t>
      </w:r>
      <w:r>
        <w:rPr>
          <w:rFonts w:hint="eastAsia" w:ascii="仿宋" w:hAnsi="仿宋" w:eastAsia="仿宋"/>
          <w:color w:val="FF0000"/>
          <w:sz w:val="32"/>
          <w:szCs w:val="32"/>
        </w:rPr>
        <w:t>例如：201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FF0000"/>
          <w:sz w:val="32"/>
          <w:szCs w:val="32"/>
        </w:rPr>
        <w:t>级学生于202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FF0000"/>
          <w:sz w:val="32"/>
          <w:szCs w:val="32"/>
        </w:rPr>
        <w:t>年入伍，则补偿的学费为201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FF0000"/>
          <w:sz w:val="32"/>
          <w:szCs w:val="32"/>
        </w:rPr>
        <w:t>年+20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FF0000"/>
          <w:sz w:val="32"/>
          <w:szCs w:val="32"/>
        </w:rPr>
        <w:t>年所缴纳的学费，20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FF0000"/>
          <w:sz w:val="32"/>
          <w:szCs w:val="32"/>
        </w:rPr>
        <w:t>级学生于202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FF0000"/>
          <w:sz w:val="32"/>
          <w:szCs w:val="32"/>
        </w:rPr>
        <w:t>年入伍，则补偿的学费为20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FF0000"/>
          <w:sz w:val="32"/>
          <w:szCs w:val="32"/>
        </w:rPr>
        <w:t>年所缴纳的学费。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</w:rPr>
        <w:t>级预科生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即</w:t>
      </w:r>
      <w:r>
        <w:rPr>
          <w:rFonts w:hint="eastAsia" w:ascii="仿宋" w:hAnsi="仿宋" w:eastAsia="仿宋"/>
          <w:color w:val="000000"/>
          <w:sz w:val="32"/>
          <w:szCs w:val="32"/>
        </w:rPr>
        <w:t>1+2学生，202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年应以高校新生身份应征入伍，暂不能办理学费补偿，待服兵役完成并复学时，方可享受学费资助。（退役复学）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3" w:firstLineChars="200"/>
        <w:jc w:val="both"/>
        <w:textAlignment w:val="auto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二、学费补偿申请材料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ascii="仿宋" w:hAnsi="仿宋" w:eastAsia="仿宋"/>
          <w:snapToGrid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所有入伍学生学费资助申请表都应从“全国征兵网”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（</w:t>
      </w:r>
      <w:r>
        <w:fldChar w:fldCharType="begin"/>
      </w:r>
      <w:r>
        <w:instrText xml:space="preserve"> HYPERLINK "http://www.gfbzb.gov.cn/" </w:instrText>
      </w:r>
      <w:r>
        <w:fldChar w:fldCharType="separate"/>
      </w:r>
      <w:r>
        <w:rPr>
          <w:rStyle w:val="7"/>
          <w:rFonts w:hint="eastAsia" w:ascii="仿宋" w:hAnsi="仿宋" w:eastAsia="仿宋"/>
          <w:sz w:val="32"/>
          <w:szCs w:val="32"/>
        </w:rPr>
        <w:t>http://www.gfbzb.gov.cn/</w:t>
      </w:r>
      <w:r>
        <w:rPr>
          <w:rStyle w:val="7"/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color w:val="000000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上填写并打印。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学生登录全国征兵网注册报名，完成填写后从系统下载打印</w:t>
      </w:r>
      <w:r>
        <w:rPr>
          <w:rFonts w:hint="eastAsia" w:ascii="仿宋" w:hAnsi="仿宋" w:eastAsia="仿宋"/>
          <w:color w:val="FF0000"/>
          <w:sz w:val="32"/>
          <w:szCs w:val="32"/>
        </w:rPr>
        <w:t>《应征入伍</w:t>
      </w:r>
      <w:r>
        <w:rPr>
          <w:rFonts w:hint="eastAsia" w:ascii="仿宋" w:hAnsi="仿宋" w:eastAsia="仿宋"/>
          <w:snapToGrid w:val="0"/>
          <w:color w:val="FF0000"/>
          <w:sz w:val="32"/>
          <w:szCs w:val="32"/>
        </w:rPr>
        <w:t>服兵役高等学校学生国家教育资助</w:t>
      </w:r>
      <w:r>
        <w:rPr>
          <w:rFonts w:hint="eastAsia" w:ascii="仿宋" w:hAnsi="仿宋" w:eastAsia="仿宋"/>
          <w:color w:val="FF0000"/>
          <w:sz w:val="32"/>
          <w:szCs w:val="32"/>
        </w:rPr>
        <w:t>申请表</w:t>
      </w:r>
      <w:r>
        <w:rPr>
          <w:rFonts w:hint="eastAsia" w:ascii="仿宋" w:hAnsi="仿宋" w:eastAsia="仿宋" w:cs="黑体"/>
          <w:snapToGrid w:val="0"/>
          <w:color w:val="FF0000"/>
          <w:sz w:val="32"/>
          <w:szCs w:val="32"/>
        </w:rPr>
        <w:t>Ⅰ</w:t>
      </w:r>
      <w:r>
        <w:rPr>
          <w:rFonts w:hint="eastAsia" w:ascii="仿宋" w:hAnsi="仿宋" w:eastAsia="仿宋"/>
          <w:color w:val="000000"/>
          <w:sz w:val="32"/>
          <w:szCs w:val="32"/>
        </w:rPr>
        <w:t>》（</w:t>
      </w:r>
      <w:r>
        <w:rPr>
          <w:rFonts w:hint="eastAsia" w:ascii="仿宋" w:hAnsi="仿宋" w:eastAsia="仿宋"/>
          <w:snapToGrid w:val="0"/>
          <w:sz w:val="32"/>
          <w:szCs w:val="32"/>
        </w:rPr>
        <w:t>附件1）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该表需正反面</w:t>
      </w:r>
      <w:r>
        <w:rPr>
          <w:rFonts w:hint="eastAsia" w:ascii="仿宋" w:hAnsi="仿宋" w:eastAsia="仿宋"/>
          <w:color w:val="000000"/>
          <w:sz w:val="32"/>
          <w:szCs w:val="32"/>
        </w:rPr>
        <w:t>打印。将此表分别拿到学校</w:t>
      </w:r>
      <w:r>
        <w:rPr>
          <w:rFonts w:hint="eastAsia" w:ascii="仿宋" w:hAnsi="仿宋" w:eastAsia="仿宋"/>
          <w:color w:val="FF0000"/>
          <w:sz w:val="32"/>
          <w:szCs w:val="32"/>
        </w:rPr>
        <w:t>财务处</w:t>
      </w:r>
      <w:r>
        <w:rPr>
          <w:rFonts w:hint="eastAsia" w:ascii="仿宋" w:hAnsi="仿宋" w:eastAsia="仿宋"/>
          <w:color w:val="000000"/>
          <w:sz w:val="32"/>
          <w:szCs w:val="32"/>
        </w:rPr>
        <w:t>及</w:t>
      </w:r>
      <w:r>
        <w:rPr>
          <w:rFonts w:hint="eastAsia" w:ascii="仿宋" w:hAnsi="仿宋" w:eastAsia="仿宋"/>
          <w:color w:val="FF0000"/>
          <w:sz w:val="32"/>
          <w:szCs w:val="32"/>
        </w:rPr>
        <w:t>入伍地方县级武装部盖章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/>
          <w:color w:val="FF0000"/>
          <w:sz w:val="32"/>
          <w:szCs w:val="32"/>
        </w:rPr>
        <w:t>贴好个人1寸照片（底色不限）</w:t>
      </w:r>
      <w:r>
        <w:rPr>
          <w:rFonts w:hint="eastAsia" w:ascii="仿宋" w:hAnsi="仿宋" w:eastAsia="仿宋"/>
          <w:color w:val="000000"/>
          <w:sz w:val="32"/>
          <w:szCs w:val="32"/>
        </w:rPr>
        <w:t>，最后提交材料包括此表盖好章的</w:t>
      </w:r>
      <w:r>
        <w:rPr>
          <w:rFonts w:hint="eastAsia" w:ascii="仿宋" w:hAnsi="仿宋" w:eastAsia="仿宋"/>
          <w:color w:val="FF0000"/>
          <w:sz w:val="32"/>
          <w:szCs w:val="32"/>
        </w:rPr>
        <w:t>原件2份</w:t>
      </w:r>
      <w:r>
        <w:rPr>
          <w:rFonts w:hint="eastAsia" w:ascii="仿宋" w:hAnsi="仿宋" w:eastAsia="仿宋"/>
          <w:color w:val="000000"/>
          <w:sz w:val="32"/>
          <w:szCs w:val="32"/>
        </w:rPr>
        <w:t>和</w:t>
      </w:r>
      <w:r>
        <w:rPr>
          <w:rFonts w:hint="eastAsia" w:ascii="仿宋" w:hAnsi="仿宋" w:eastAsia="仿宋"/>
          <w:color w:val="FF0000"/>
          <w:sz w:val="32"/>
          <w:szCs w:val="32"/>
        </w:rPr>
        <w:t>《应征入伍通知书》复印件1份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 w:cs="宋体"/>
          <w:sz w:val="32"/>
          <w:szCs w:val="32"/>
        </w:rPr>
        <w:t>申请学生通过全国征兵网在线填写、打印此表（手填或复印无效）。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 w:firstLineChars="225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入伍学生的学费补偿材料由学校资助办每年11月统一上报自治区教育厅，获审批通过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约一年后</w:t>
      </w:r>
      <w:r>
        <w:rPr>
          <w:rFonts w:hint="eastAsia" w:ascii="仿宋" w:hAnsi="仿宋" w:eastAsia="仿宋"/>
          <w:color w:val="000000"/>
          <w:sz w:val="32"/>
          <w:szCs w:val="32"/>
        </w:rPr>
        <w:t>方可获得学费补偿金。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 w:firstLineChars="225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三、应征入伍学费补偿申请表填写流程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(一)</w:t>
      </w:r>
      <w:r>
        <w:rPr>
          <w:rFonts w:ascii="宋体" w:hAnsi="宋体"/>
          <w:sz w:val="28"/>
          <w:szCs w:val="28"/>
        </w:rPr>
        <w:t xml:space="preserve"> </w:t>
      </w:r>
      <w:r>
        <w:fldChar w:fldCharType="begin"/>
      </w:r>
      <w:r>
        <w:instrText xml:space="preserve"> HYPERLINK \l "注册" </w:instrText>
      </w:r>
      <w:r>
        <w:fldChar w:fldCharType="separate"/>
      </w:r>
      <w:r>
        <w:rPr>
          <w:rStyle w:val="7"/>
          <w:rFonts w:hint="eastAsia" w:ascii="宋体" w:hAnsi="宋体"/>
          <w:sz w:val="28"/>
          <w:szCs w:val="28"/>
        </w:rPr>
        <w:t>学生登陆全国征兵网，实名注册，获取用户名和密码</w:t>
      </w:r>
      <w:r>
        <w:rPr>
          <w:rStyle w:val="7"/>
          <w:rFonts w:hint="eastAsia" w:ascii="宋体" w:hAnsi="宋体"/>
          <w:sz w:val="28"/>
          <w:szCs w:val="28"/>
        </w:rPr>
        <w:fldChar w:fldCharType="end"/>
      </w:r>
      <w:r>
        <w:rPr>
          <w:rFonts w:hint="eastAsia" w:ascii="宋体" w:hAnsi="宋体"/>
          <w:sz w:val="28"/>
          <w:szCs w:val="28"/>
        </w:rPr>
        <w:t>。</w:t>
      </w:r>
      <w:r>
        <w:rPr>
          <w:rFonts w:hint="eastAsia"/>
          <w:sz w:val="28"/>
          <w:szCs w:val="28"/>
        </w:rPr>
        <w:t>点击“应征报名”：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jc w:val="both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>登陆后，待跳转到个人基本信息页面后，认真填写个人基本信息，具体如下图所示：</w:t>
      </w:r>
      <w:bookmarkStart w:id="0" w:name="个人基本信息"/>
      <w:bookmarkEnd w:id="0"/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4791075" cy="2209800"/>
            <wp:effectExtent l="19050" t="0" r="9525" b="0"/>
            <wp:docPr id="1" name="图片 1" descr="未命名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命名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980" w:firstLineChars="35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4524375" cy="600075"/>
            <wp:effectExtent l="19050" t="0" r="9525" b="0"/>
            <wp:docPr id="2" name="图片 2" descr="未命名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命名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sz w:val="28"/>
          <w:szCs w:val="28"/>
        </w:rPr>
        <w:drawing>
          <wp:inline distT="0" distB="0" distL="0" distR="0">
            <wp:extent cx="3743325" cy="2647950"/>
            <wp:effectExtent l="19050" t="0" r="9525" b="0"/>
            <wp:docPr id="3" name="图片 3" descr="未命名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未命名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>填写联系方式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drawing>
          <wp:inline distT="0" distB="0" distL="0" distR="0">
            <wp:extent cx="3743325" cy="2543175"/>
            <wp:effectExtent l="19050" t="0" r="9525" b="0"/>
            <wp:docPr id="4" name="图片 4" descr="未命名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未命名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.</w:t>
      </w:r>
      <w:bookmarkStart w:id="1" w:name="_GoBack"/>
      <w:bookmarkEnd w:id="1"/>
      <w:r>
        <w:rPr>
          <w:rFonts w:hint="eastAsia"/>
          <w:sz w:val="28"/>
          <w:szCs w:val="28"/>
        </w:rPr>
        <w:t>点击下一步，页面将跳转至</w:t>
      </w:r>
      <w:r>
        <w:rPr>
          <w:rFonts w:hint="eastAsia"/>
          <w:color w:val="FF0000"/>
          <w:sz w:val="28"/>
          <w:szCs w:val="28"/>
        </w:rPr>
        <w:t>学费贷款</w:t>
      </w:r>
      <w:r>
        <w:rPr>
          <w:rFonts w:hint="eastAsia"/>
          <w:sz w:val="28"/>
          <w:szCs w:val="28"/>
        </w:rPr>
        <w:t>信息页面，报名学生需按照自己的不同情况填写学费贷款信息 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（1）生源地助学贷款代偿和学费代偿只能</w:t>
      </w:r>
      <w:r>
        <w:rPr>
          <w:rFonts w:hint="eastAsia" w:ascii="仿宋_GB2312" w:eastAsia="仿宋_GB2312"/>
          <w:color w:val="FF0000"/>
          <w:sz w:val="32"/>
          <w:szCs w:val="32"/>
        </w:rPr>
        <w:t>选其一</w:t>
      </w:r>
      <w:r>
        <w:rPr>
          <w:rFonts w:hint="eastAsia" w:ascii="仿宋_GB2312" w:eastAsia="仿宋_GB2312"/>
          <w:sz w:val="32"/>
          <w:szCs w:val="32"/>
        </w:rPr>
        <w:t>：如果学费低于贷款金额的，应选择生源地助学贷款代偿；学费高于贷款金额的，应选择学费代偿。（学费不包括住宿费和其他杂费）。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</w:t>
      </w:r>
      <w:r>
        <w:rPr>
          <w:rFonts w:hint="eastAsia" w:ascii="仿宋" w:hAnsi="仿宋" w:eastAsia="仿宋"/>
          <w:color w:val="000000"/>
          <w:sz w:val="32"/>
          <w:szCs w:val="32"/>
        </w:rPr>
        <w:t>“应缴学费总金额”=“实际缴纳学费金额”，且只填写已缴纳的学费总金额；学费减免金额填0。</w:t>
      </w:r>
    </w:p>
    <w:p>
      <w:pPr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729615</wp:posOffset>
            </wp:positionV>
            <wp:extent cx="4457700" cy="847725"/>
            <wp:effectExtent l="19050" t="0" r="0" b="0"/>
            <wp:wrapNone/>
            <wp:docPr id="8" name="图片 2" descr="未命名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未命名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</w:rPr>
        <w:t>（3）用于学费补偿的银行账户要求为</w:t>
      </w:r>
      <w:r>
        <w:rPr>
          <w:rFonts w:hint="eastAsia" w:ascii="仿宋_GB2312" w:eastAsia="仿宋_GB2312"/>
          <w:b/>
          <w:color w:val="FF0000"/>
          <w:sz w:val="32"/>
          <w:szCs w:val="32"/>
          <w:u w:val="single"/>
        </w:rPr>
        <w:t>学生本人</w:t>
      </w:r>
      <w:r>
        <w:rPr>
          <w:rFonts w:hint="eastAsia" w:ascii="仿宋_GB2312" w:eastAsia="仿宋_GB2312"/>
          <w:b/>
          <w:sz w:val="32"/>
          <w:szCs w:val="32"/>
          <w:u w:val="single"/>
        </w:rPr>
        <w:t>的</w:t>
      </w:r>
      <w:r>
        <w:rPr>
          <w:rFonts w:hint="eastAsia" w:ascii="仿宋_GB2312" w:eastAsia="仿宋_GB2312"/>
          <w:b/>
          <w:color w:val="FF0000"/>
          <w:sz w:val="32"/>
          <w:szCs w:val="32"/>
          <w:u w:val="single"/>
        </w:rPr>
        <w:t>广西区内</w:t>
      </w:r>
      <w:r>
        <w:rPr>
          <w:rFonts w:hint="eastAsia" w:ascii="仿宋_GB2312" w:eastAsia="仿宋_GB2312"/>
          <w:b/>
          <w:sz w:val="32"/>
          <w:szCs w:val="32"/>
          <w:u w:val="single"/>
        </w:rPr>
        <w:t>的</w:t>
      </w:r>
      <w:r>
        <w:rPr>
          <w:rFonts w:hint="eastAsia" w:ascii="仿宋_GB2312" w:eastAsia="仿宋_GB2312"/>
          <w:b/>
          <w:color w:val="FF0000"/>
          <w:sz w:val="32"/>
          <w:szCs w:val="32"/>
          <w:u w:val="single"/>
        </w:rPr>
        <w:t>农村信用社银行卡</w:t>
      </w:r>
      <w:r>
        <w:rPr>
          <w:rFonts w:hint="eastAsia" w:ascii="仿宋_GB2312" w:eastAsia="仿宋_GB2312"/>
          <w:sz w:val="32"/>
          <w:szCs w:val="32"/>
        </w:rPr>
        <w:t>，否则无法发放学费补偿款。所有人必须办理统一银行的卡。</w:t>
      </w:r>
    </w:p>
    <w:p>
      <w:pPr>
        <w:rPr>
          <w:sz w:val="28"/>
          <w:szCs w:val="28"/>
        </w:rPr>
      </w:pPr>
    </w:p>
    <w:p>
      <w:pPr>
        <w:ind w:firstLine="480" w:firstLineChars="200"/>
        <w:rPr>
          <w:sz w:val="24"/>
        </w:rPr>
      </w:pP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254635</wp:posOffset>
            </wp:positionV>
            <wp:extent cx="4114800" cy="1876425"/>
            <wp:effectExtent l="19050" t="0" r="0" b="0"/>
            <wp:wrapNone/>
            <wp:docPr id="7" name="图片 3" descr="未命名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未命名1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firstLine="1400" w:firstLineChars="500"/>
        <w:rPr>
          <w:sz w:val="28"/>
          <w:szCs w:val="28"/>
        </w:rPr>
      </w:pPr>
    </w:p>
    <w:p>
      <w:pPr>
        <w:ind w:firstLine="1400" w:firstLineChars="5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  <w:r>
        <w:rPr>
          <w:rFonts w:hint="eastAsia" w:eastAsia="黑体"/>
          <w:sz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289560</wp:posOffset>
            </wp:positionV>
            <wp:extent cx="4343400" cy="828675"/>
            <wp:effectExtent l="19050" t="0" r="0" b="0"/>
            <wp:wrapNone/>
            <wp:docPr id="6" name="图片 5" descr="未命名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未命名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  <w:r>
        <w:rPr>
          <w:rFonts w:hint="eastAsia" w:eastAsia="黑体"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102870</wp:posOffset>
            </wp:positionV>
            <wp:extent cx="4000500" cy="1638300"/>
            <wp:effectExtent l="19050" t="0" r="0" b="0"/>
            <wp:wrapNone/>
            <wp:docPr id="5" name="图片 4" descr="未命名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未命名2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eastAsia="黑体"/>
          <w:sz w:val="24"/>
        </w:rPr>
      </w:pPr>
    </w:p>
    <w:p>
      <w:pPr>
        <w:rPr>
          <w:rFonts w:ascii="仿宋_GB2312" w:eastAsia="仿宋_GB2312"/>
          <w:b/>
          <w:sz w:val="24"/>
        </w:rPr>
      </w:pPr>
    </w:p>
    <w:p>
      <w:pPr>
        <w:rPr>
          <w:rFonts w:ascii="仿宋_GB2312" w:eastAsia="仿宋_GB2312"/>
          <w:b/>
          <w:sz w:val="24"/>
        </w:rPr>
      </w:pPr>
    </w:p>
    <w:p>
      <w:pPr>
        <w:rPr>
          <w:rFonts w:ascii="仿宋_GB2312" w:eastAsia="仿宋_GB2312"/>
          <w:b/>
          <w:sz w:val="24"/>
        </w:rPr>
      </w:pPr>
    </w:p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042"/>
    <w:rsid w:val="000312A2"/>
    <w:rsid w:val="000E361E"/>
    <w:rsid w:val="00143795"/>
    <w:rsid w:val="002300CE"/>
    <w:rsid w:val="00323B43"/>
    <w:rsid w:val="00343C20"/>
    <w:rsid w:val="003D37D8"/>
    <w:rsid w:val="0042084E"/>
    <w:rsid w:val="004358AB"/>
    <w:rsid w:val="006B7B9F"/>
    <w:rsid w:val="007069EB"/>
    <w:rsid w:val="007A0C79"/>
    <w:rsid w:val="007C4042"/>
    <w:rsid w:val="008B7726"/>
    <w:rsid w:val="008C5F36"/>
    <w:rsid w:val="00AF091C"/>
    <w:rsid w:val="00C95B9F"/>
    <w:rsid w:val="00E85810"/>
    <w:rsid w:val="00EE6081"/>
    <w:rsid w:val="00FA072C"/>
    <w:rsid w:val="17C06AEE"/>
    <w:rsid w:val="28BE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786</Words>
  <Characters>840</Characters>
  <Lines>6</Lines>
  <Paragraphs>1</Paragraphs>
  <TotalTime>167</TotalTime>
  <ScaleCrop>false</ScaleCrop>
  <LinksUpToDate>false</LinksUpToDate>
  <CharactersWithSpaces>857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2020-10-10T02:36:00Z</dcterms:created>
  <dc:creator>Administrator</dc:creator>
  <cp:lastModifiedBy>WPS_1504921332</cp:lastModifiedBy>
  <cp:lastPrinted>2021-03-09T01:27:00Z</cp:lastPrinted>
  <dcterms:modified xsi:type="dcterms:W3CDTF">2022-03-31T03:01:18Z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A7763085FDD44C608A2464CCEE3CC8A2</vt:lpwstr>
  </property>
</Properties>
</file>